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16" w:rsidRPr="00041116" w:rsidRDefault="00041116" w:rsidP="00041116">
      <w:pPr>
        <w:shd w:val="clear" w:color="auto" w:fill="FFFFFF"/>
        <w:spacing w:before="192" w:after="192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  <w:lang w:val="en-US"/>
        </w:rPr>
        <w:t>NEW USCIS FEES</w:t>
      </w:r>
      <w:bookmarkStart w:id="0" w:name="_GoBack"/>
      <w:bookmarkEnd w:id="0"/>
      <w:r w:rsidRPr="00041116">
        <w:rPr>
          <w:rFonts w:ascii="Arial" w:hAnsi="Arial" w:cs="Arial"/>
          <w:color w:val="000000"/>
          <w:sz w:val="21"/>
          <w:szCs w:val="21"/>
          <w:lang w:val="en-US"/>
        </w:rPr>
        <w:t xml:space="preserve"> effective December 23, 2016. Applications and petitions postmarked or filed on or after December 23, 2016, must include these new fees or USCIS will reject your submission.   </w:t>
      </w:r>
    </w:p>
    <w:tbl>
      <w:tblPr>
        <w:tblW w:w="0" w:type="auto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2"/>
        <w:gridCol w:w="982"/>
        <w:gridCol w:w="950"/>
      </w:tblGrid>
      <w:tr w:rsidR="00041116" w:rsidRPr="00041116" w:rsidTr="00041116">
        <w:trPr>
          <w:tblHeader/>
        </w:trPr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6E6E6"/>
            <w:vAlign w:val="center"/>
            <w:hideMark/>
          </w:tcPr>
          <w:p w:rsidR="00041116" w:rsidRPr="00041116" w:rsidRDefault="00041116" w:rsidP="00041116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Immigration Benefit Request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6E6E6"/>
            <w:vAlign w:val="center"/>
            <w:hideMark/>
          </w:tcPr>
          <w:p w:rsidR="00041116" w:rsidRPr="00041116" w:rsidRDefault="00041116" w:rsidP="00041116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New Fee ($)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6E6E6"/>
            <w:vAlign w:val="center"/>
            <w:hideMark/>
          </w:tcPr>
          <w:p w:rsidR="00041116" w:rsidRPr="00041116" w:rsidRDefault="00041116" w:rsidP="00041116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Old Fee ($)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360" w:after="36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G–1041 Genealogy Index Search Request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360" w:after="36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360" w:after="36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360" w:after="36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G–1041A Genealogy Records Request (Copy from Microfilm)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360" w:after="36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360" w:after="36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360" w:after="36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G–1041A Genealogy Records Request (Copy from Textual Record)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360" w:after="36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360" w:after="36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360" w:after="36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I–90 Application to Replace Permanent Resident Card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360" w:after="36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455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360" w:after="36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365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192" w:after="192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I–102 Application for Replacement/Initial Nonimmigrant Arrival-Departure Document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445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330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I–129/129CW Petition for a Nonimmigrant worker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460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325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I–129F Petition for Alien Fiancé(e)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535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340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I-130 Petition for Alien Relative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535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420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I-131/I-131A Application for Travel Document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575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360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I–140 Immigrant Petition for Alien Worker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580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I-191 Application for Relief Under Former Section 212(c) of the Immigration and Nationality Act (INA)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585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I-192 Application for Advance Permission to Enter as Nonimmigrant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585/930</w:t>
            </w:r>
            <w:hyperlink r:id="rId5" w:anchor="1" w:history="1">
              <w:r w:rsidRPr="00041116">
                <w:rPr>
                  <w:rFonts w:ascii="Arial" w:hAnsi="Arial" w:cs="Arial"/>
                  <w:color w:val="990066"/>
                  <w:sz w:val="16"/>
                  <w:szCs w:val="16"/>
                  <w:u w:val="single"/>
                  <w:vertAlign w:val="superscript"/>
                  <w:lang w:val="en-US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585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I-193 Application for Waiver of Passport and/or Visa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585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585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I-212 Application for Permission to Reapply for Admission into the U.S. After Deportation or Removal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585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I–290B Notice of Appeal or Motion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675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630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I–360 Petition for </w:t>
            </w:r>
            <w:proofErr w:type="spellStart"/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Amerasian</w:t>
            </w:r>
            <w:proofErr w:type="spellEnd"/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Widow(</w:t>
            </w:r>
            <w:proofErr w:type="spellStart"/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er</w:t>
            </w:r>
            <w:proofErr w:type="spellEnd"/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) or Special Immigrant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435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405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I–485 Application to Register Permanent Residence or Adjust Status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1,140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985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I-485 Application to Register Permanent Residence or Adjust Status (certain applicants under the age of 14 years)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635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I–526 Immigrant Petition by Alien Entrepreneur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3,675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1,500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I–539 Application to Extend/Change Nonimmigrant Status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370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290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I–600/600A Petition to Classify Orphan as an Immediate Relative/Application for Advance Petition Processing of Orphan Petition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775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720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I-601 Application for Waiver of Ground of Excludability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585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lastRenderedPageBreak/>
              <w:t>I–601A Application for Provisional Unlawful Presence Waiver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585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I-612 Application for Waiver of the Foreign Residence Requirement (Under Section 212(e) of the INA, as Amended)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930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585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192" w:after="192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I–687 Application for Status as a Temporary Resident under Section 245A</w:t>
            </w: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br/>
              <w:t>of the Immigration and Nationality Act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1,130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1,130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I–690 Application for Waiver of Grounds of Inadmissibility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200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I–694 Notice of Appeal of Decision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890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755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before="192" w:after="192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I–698 Application to Adjust Status </w:t>
            </w:r>
            <w:proofErr w:type="gramStart"/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From</w:t>
            </w:r>
            <w:proofErr w:type="gramEnd"/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Temporary to Permanent Resident</w:t>
            </w: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br/>
              <w:t>(Under Section 245A of the INA)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1,670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1,020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I–751 Petition to Remove Conditions on Residence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595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505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I–765 Application for Employment Authorization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380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I-800/800A Petition to Classify Convention Adoptee as an Immediate Relative/Application for Determination of Suitability to Adopt a Child from a Convention Country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775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720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I–800A Supp. 3 Request for Action on Approved Form I–800A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385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360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I–817 Application for Family Unity Benefits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435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I–824 Application for Action on an Approved Application or Petition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465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405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I–829 Petition by Entrepreneur to Remove Conditions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3,750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3,750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I–910 Application for Civil Surgeon Designation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785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615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I–924 Application for Regional Center Designation Under the Immigrant</w:t>
            </w: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br/>
              <w:t>Investor Program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17,795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6,230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I–924A Annual Certification of Regional Center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3,035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I–929 Petition for Qualifying Family Member of a U–1 Nonimmigrant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215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N–300 Application to File Declaration of Intention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270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250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N–336 Request for Hearing on a Decision in Naturalization Proceedings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650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N–400 Application for Naturalization</w:t>
            </w:r>
            <w:hyperlink r:id="rId6" w:anchor="2" w:history="1">
              <w:r w:rsidRPr="00041116">
                <w:rPr>
                  <w:rFonts w:ascii="Arial" w:hAnsi="Arial" w:cs="Arial"/>
                  <w:color w:val="990066"/>
                  <w:sz w:val="16"/>
                  <w:szCs w:val="16"/>
                  <w:u w:val="single"/>
                  <w:vertAlign w:val="superscript"/>
                  <w:lang w:val="en-US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640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595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N–470 Application to Preserve Residence for Naturalization Purposes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355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330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N–565 Application for Replacement Naturalization/Citizenship Document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555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345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N–600/N–600K Application for Certificate of Citizenship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1,170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600/550</w:t>
            </w:r>
            <w:hyperlink r:id="rId7" w:anchor="3" w:history="1">
              <w:r w:rsidRPr="00041116">
                <w:rPr>
                  <w:rFonts w:ascii="Arial" w:hAnsi="Arial" w:cs="Arial"/>
                  <w:color w:val="990066"/>
                  <w:sz w:val="16"/>
                  <w:szCs w:val="16"/>
                  <w:u w:val="single"/>
                  <w:vertAlign w:val="superscript"/>
                  <w:lang w:val="en-US"/>
                </w:rPr>
                <w:t>3</w:t>
              </w:r>
            </w:hyperlink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USCIS Immigrant Fee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165</w:t>
            </w:r>
          </w:p>
        </w:tc>
      </w:tr>
      <w:tr w:rsidR="00041116" w:rsidRPr="00041116" w:rsidTr="0004111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Biometric Services Fee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041116" w:rsidRPr="00041116" w:rsidRDefault="00041116" w:rsidP="0004111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4111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85</w:t>
            </w:r>
          </w:p>
        </w:tc>
      </w:tr>
    </w:tbl>
    <w:p w:rsidR="00041116" w:rsidRPr="00041116" w:rsidRDefault="00041116" w:rsidP="00041116">
      <w:pPr>
        <w:shd w:val="clear" w:color="auto" w:fill="FFFFFF"/>
        <w:spacing w:before="192" w:after="192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bookmarkStart w:id="1" w:name="Note"/>
      <w:bookmarkEnd w:id="1"/>
      <w:r w:rsidRPr="00041116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Note:</w:t>
      </w:r>
    </w:p>
    <w:p w:rsidR="00041116" w:rsidRPr="00041116" w:rsidRDefault="00041116" w:rsidP="0004111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bookmarkStart w:id="2" w:name="1"/>
      <w:bookmarkEnd w:id="2"/>
      <w:r w:rsidRPr="00041116"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The fee for Form I-192 will remain $585 when filed with and processed by CBP. </w:t>
      </w:r>
    </w:p>
    <w:p w:rsidR="00041116" w:rsidRPr="00041116" w:rsidRDefault="00041116" w:rsidP="0004111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bookmarkStart w:id="3" w:name="2"/>
      <w:bookmarkEnd w:id="3"/>
      <w:r w:rsidRPr="00041116"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Certain low-income naturalization applicants may pay a filing fee of $320 plus the $85 biometric services fee. For eligibility details and filing instructions, see Form I-942, Request for Reduced Fee and Form N-400, Application for Naturalization.</w:t>
      </w:r>
    </w:p>
    <w:p w:rsidR="00041116" w:rsidRPr="00041116" w:rsidRDefault="00041116" w:rsidP="00041116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bookmarkStart w:id="4" w:name="3"/>
      <w:bookmarkEnd w:id="4"/>
      <w:r w:rsidRPr="00041116">
        <w:rPr>
          <w:rFonts w:ascii="Arial" w:hAnsi="Arial" w:cs="Arial"/>
          <w:i/>
          <w:iCs/>
          <w:color w:val="000000"/>
          <w:sz w:val="21"/>
          <w:szCs w:val="21"/>
          <w:lang w:val="en-US"/>
        </w:rPr>
        <w:lastRenderedPageBreak/>
        <w:t>The old fee for N-600/N-600K applications filed on behalf of a biological child was $600 and on behalf of an adopted child was $550.  There is no fee for a Form N-600 filed by a member or veteran of any branch of the U.S. Armed Forces filing on his or her behalf.   </w:t>
      </w:r>
    </w:p>
    <w:p w:rsidR="00062819" w:rsidRPr="00041116" w:rsidRDefault="00041116" w:rsidP="00041116">
      <w:pPr>
        <w:shd w:val="clear" w:color="auto" w:fill="FFFFFF"/>
        <w:spacing w:before="192" w:after="192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041116">
        <w:rPr>
          <w:rFonts w:ascii="Arial" w:hAnsi="Arial" w:cs="Arial"/>
          <w:color w:val="000000"/>
          <w:sz w:val="21"/>
          <w:szCs w:val="21"/>
          <w:lang w:val="en-US"/>
        </w:rPr>
        <w:t>USCIS is almost entirely funded by application and petition fees. The fee schedule was last adjusted in November 2010. For more information, see the final </w:t>
      </w:r>
      <w:hyperlink r:id="rId8" w:history="1">
        <w:r w:rsidRPr="00041116">
          <w:rPr>
            <w:rFonts w:ascii="Arial" w:hAnsi="Arial" w:cs="Arial"/>
            <w:color w:val="990066"/>
            <w:sz w:val="21"/>
            <w:szCs w:val="21"/>
            <w:u w:val="single"/>
            <w:lang w:val="en-US"/>
          </w:rPr>
          <w:t>fee rule</w:t>
        </w:r>
      </w:hyperlink>
      <w:r w:rsidRPr="00041116">
        <w:rPr>
          <w:rFonts w:ascii="Arial" w:hAnsi="Arial" w:cs="Arial"/>
          <w:color w:val="000000"/>
          <w:sz w:val="21"/>
          <w:szCs w:val="21"/>
          <w:lang w:val="en-US"/>
        </w:rPr>
        <w:t xml:space="preserve"> in the Federal Register, which contains a more detailed version of this chart. </w:t>
      </w:r>
      <w:proofErr w:type="gramStart"/>
      <w:r w:rsidRPr="00041116">
        <w:rPr>
          <w:rFonts w:ascii="Arial" w:hAnsi="Arial" w:cs="Arial"/>
          <w:color w:val="000000"/>
          <w:sz w:val="21"/>
          <w:szCs w:val="21"/>
          <w:lang w:val="en-US"/>
        </w:rPr>
        <w:t>Also</w:t>
      </w:r>
      <w:proofErr w:type="gramEnd"/>
      <w:r w:rsidRPr="00041116">
        <w:rPr>
          <w:rFonts w:ascii="Arial" w:hAnsi="Arial" w:cs="Arial"/>
          <w:color w:val="000000"/>
          <w:sz w:val="21"/>
          <w:szCs w:val="21"/>
          <w:lang w:val="en-US"/>
        </w:rPr>
        <w:t xml:space="preserve"> see our </w:t>
      </w:r>
      <w:hyperlink r:id="rId9" w:history="1">
        <w:r w:rsidRPr="00041116">
          <w:rPr>
            <w:rFonts w:ascii="Arial" w:hAnsi="Arial" w:cs="Arial"/>
            <w:color w:val="990066"/>
            <w:sz w:val="21"/>
            <w:szCs w:val="21"/>
            <w:u w:val="single"/>
            <w:lang w:val="en-US"/>
          </w:rPr>
          <w:t>About Us</w:t>
        </w:r>
      </w:hyperlink>
      <w:r w:rsidRPr="00041116">
        <w:rPr>
          <w:rFonts w:ascii="Arial" w:hAnsi="Arial" w:cs="Arial"/>
          <w:color w:val="000000"/>
          <w:sz w:val="21"/>
          <w:szCs w:val="21"/>
          <w:lang w:val="en-US"/>
        </w:rPr>
        <w:t> page.</w:t>
      </w:r>
    </w:p>
    <w:sectPr w:rsidR="00062819" w:rsidRPr="0004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010A"/>
    <w:multiLevelType w:val="multilevel"/>
    <w:tmpl w:val="13B8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16"/>
    <w:rsid w:val="00041116"/>
    <w:rsid w:val="000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832A"/>
  <w15:chartTrackingRefBased/>
  <w15:docId w15:val="{97F0E2DC-1BBC-46F9-9254-617E1D7D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116"/>
    <w:pPr>
      <w:spacing w:before="100" w:beforeAutospacing="1" w:after="100" w:afterAutospacing="1" w:line="240" w:lineRule="auto"/>
    </w:pPr>
    <w:rPr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411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1116"/>
    <w:rPr>
      <w:b/>
      <w:bCs/>
    </w:rPr>
  </w:style>
  <w:style w:type="character" w:styleId="Emphasis">
    <w:name w:val="Emphasis"/>
    <w:basedOn w:val="DefaultParagraphFont"/>
    <w:uiPriority w:val="20"/>
    <w:qFormat/>
    <w:rsid w:val="00041116"/>
    <w:rPr>
      <w:i/>
      <w:iCs/>
    </w:rPr>
  </w:style>
  <w:style w:type="character" w:customStyle="1" w:styleId="apple-converted-space">
    <w:name w:val="apple-converted-space"/>
    <w:basedOn w:val="DefaultParagraphFont"/>
    <w:rsid w:val="0004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6/10/24/2016-25328/us-citizenship-and-immigration-services-fee-sched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cis.gov/forms/our-fees?utm_source=Godoy+Attorney+2+November&amp;utm_campaign=Godoy+November+Attorney&amp;utm_medium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is.gov/forms/our-fees?utm_source=Godoy+Attorney+2+November&amp;utm_campaign=Godoy+November+Attorney&amp;utm_medium=ema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scis.gov/forms/our-fees?utm_source=Godoy+Attorney+2+November&amp;utm_campaign=Godoy+November+Attorney&amp;utm_medium=ema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cis.gov/abou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fisher</dc:creator>
  <cp:keywords/>
  <dc:description/>
  <cp:lastModifiedBy>eric fisher</cp:lastModifiedBy>
  <cp:revision>1</cp:revision>
  <dcterms:created xsi:type="dcterms:W3CDTF">2016-11-10T17:33:00Z</dcterms:created>
  <dcterms:modified xsi:type="dcterms:W3CDTF">2016-11-10T17:34:00Z</dcterms:modified>
</cp:coreProperties>
</file>